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E7" w:rsidRDefault="006449F8" w:rsidP="008F3733">
      <w:pPr>
        <w:pStyle w:val="Title"/>
        <w:spacing w:before="100" w:before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11430</wp:posOffset>
                </wp:positionV>
                <wp:extent cx="1811020" cy="81915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585" y="21600"/>
                    <wp:lineTo x="21585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2C6" w:rsidRDefault="002102C6" w:rsidP="00DE0D05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  <w:r w:rsidRPr="002102C6">
                              <w:rPr>
                                <w:rFonts w:cs="Arial"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1619250" cy="522514"/>
                                  <wp:effectExtent l="0" t="0" r="0" b="0"/>
                                  <wp:docPr id="3" name="Picture 3" descr="U:\LOGOS\ASB with city Red Websi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:\LOGOS\ASB with city Red Websi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522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02C6" w:rsidRDefault="002102C6" w:rsidP="002102C6">
                            <w:pPr>
                              <w:pStyle w:val="H1Para"/>
                            </w:pPr>
                          </w:p>
                          <w:p w:rsidR="002102C6" w:rsidRPr="002102C6" w:rsidRDefault="002102C6" w:rsidP="002102C6">
                            <w:pPr>
                              <w:pStyle w:val="H1Para"/>
                            </w:pPr>
                          </w:p>
                          <w:p w:rsidR="002102C6" w:rsidRDefault="002102C6" w:rsidP="00DE0D05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</w:p>
                          <w:p w:rsidR="00DE0D05" w:rsidRPr="00791CAC" w:rsidRDefault="00DE0D05" w:rsidP="00DE0D05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  <w:r w:rsidRPr="00791CAC">
                              <w:rPr>
                                <w:rFonts w:cs="Arial"/>
                                <w:color w:val="FF0000"/>
                              </w:rPr>
                              <w:t>ur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6pt;margin-top:.9pt;width:142.6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">
                <v:textbox>
                  <w:txbxContent>
                    <w:p w:rsidR="002102C6" w:rsidRDefault="002102C6" w:rsidP="00DE0D05">
                      <w:pPr>
                        <w:rPr>
                          <w:rFonts w:cs="Arial"/>
                          <w:color w:val="FF0000"/>
                        </w:rPr>
                      </w:pPr>
                      <w:r w:rsidRPr="002102C6">
                        <w:rPr>
                          <w:rFonts w:cs="Arial"/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1619250" cy="522514"/>
                            <wp:effectExtent l="0" t="0" r="0" b="0"/>
                            <wp:docPr id="3" name="Picture 3" descr="U:\LOGOS\ASB with city Red Websi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:\LOGOS\ASB with city Red Websi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5225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102C6" w:rsidRDefault="002102C6" w:rsidP="002102C6">
                      <w:pPr>
                        <w:pStyle w:val="H1Para"/>
                      </w:pPr>
                    </w:p>
                    <w:p w:rsidR="002102C6" w:rsidRPr="002102C6" w:rsidRDefault="002102C6" w:rsidP="002102C6">
                      <w:pPr>
                        <w:pStyle w:val="H1Para"/>
                      </w:pPr>
                    </w:p>
                    <w:p w:rsidR="002102C6" w:rsidRDefault="002102C6" w:rsidP="00DE0D05">
                      <w:pPr>
                        <w:rPr>
                          <w:rFonts w:cs="Arial"/>
                          <w:color w:val="FF0000"/>
                        </w:rPr>
                      </w:pPr>
                    </w:p>
                    <w:p w:rsidR="00DE0D05" w:rsidRPr="00791CAC" w:rsidRDefault="00DE0D05" w:rsidP="00DE0D05">
                      <w:pPr>
                        <w:rPr>
                          <w:rFonts w:cs="Arial"/>
                          <w:color w:val="FF0000"/>
                        </w:rPr>
                      </w:pPr>
                      <w:r w:rsidRPr="00791CAC">
                        <w:rPr>
                          <w:rFonts w:cs="Arial"/>
                          <w:color w:val="FF0000"/>
                        </w:rPr>
                        <w:t>ur Logo Here]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66F17" w:rsidRPr="00C66F17">
        <w:t>Mint</w:t>
      </w:r>
      <w:r w:rsidR="00C66F17">
        <w:t xml:space="preserve"> </w:t>
      </w:r>
    </w:p>
    <w:p w:rsidR="00C66F17" w:rsidRDefault="00C66F17" w:rsidP="008F3733">
      <w:pPr>
        <w:pStyle w:val="Title"/>
        <w:spacing w:before="100" w:beforeAutospacing="1"/>
      </w:pPr>
      <w:r>
        <w:t>Conversion Information</w:t>
      </w:r>
      <w:bookmarkStart w:id="0" w:name="_GoBack"/>
      <w:bookmarkEnd w:id="0"/>
    </w:p>
    <w:p w:rsidR="00C66F17" w:rsidRDefault="00667630" w:rsidP="00C66F17">
      <w:pPr>
        <w:pStyle w:val="Subtitle"/>
      </w:pPr>
      <w:r>
        <w:t>Mint.com</w:t>
      </w:r>
      <w:r w:rsidR="00DE0D05" w:rsidRPr="00DE0D05">
        <w:rPr>
          <w:noProof/>
        </w:rPr>
        <w:t xml:space="preserve"> </w:t>
      </w:r>
    </w:p>
    <w:p w:rsidR="00C66F17" w:rsidRDefault="00C66F17" w:rsidP="00C66F17">
      <w:pPr>
        <w:pStyle w:val="H1"/>
      </w:pPr>
      <w:bookmarkStart w:id="1" w:name="_Toc198801972"/>
      <w:bookmarkStart w:id="2" w:name="_Toc199914221"/>
      <w:bookmarkStart w:id="3" w:name="_Toc199924133"/>
      <w:bookmarkStart w:id="4" w:name="_Toc199924147"/>
      <w:bookmarkStart w:id="5" w:name="_Toc199988163"/>
      <w:bookmarkStart w:id="6" w:name="_Toc200000747"/>
      <w:bookmarkStart w:id="7" w:name="_Toc359405398"/>
      <w:bookmarkStart w:id="8" w:name="_Toc197400139"/>
      <w:r w:rsidRPr="0010095F"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r>
        <w:t xml:space="preserve"> </w:t>
      </w:r>
    </w:p>
    <w:p w:rsidR="00C66F17" w:rsidRPr="008F3733" w:rsidRDefault="00C66F17" w:rsidP="00375A0D">
      <w:pPr>
        <w:pStyle w:val="H1Para"/>
      </w:pPr>
      <w:r w:rsidRPr="008F3733">
        <w:t xml:space="preserve">As </w:t>
      </w:r>
      <w:r w:rsidR="00772AF3">
        <w:rPr>
          <w:rStyle w:val="StrongEmphasis"/>
          <w:rFonts w:cstheme="minorBidi"/>
        </w:rPr>
        <w:t>American State Bank of Grygla</w:t>
      </w:r>
      <w:r w:rsidR="00375A0D" w:rsidRPr="00375A0D">
        <w:rPr>
          <w:rStyle w:val="StrongEmphasis"/>
          <w:b w:val="0"/>
          <w:i w:val="0"/>
        </w:rPr>
        <w:t xml:space="preserve"> </w:t>
      </w:r>
      <w:r w:rsidRPr="008F3733">
        <w:t>com</w:t>
      </w:r>
      <w:r w:rsidR="00772AF3">
        <w:t>pletes its system conversion</w:t>
      </w:r>
      <w:r w:rsidRPr="008F3733">
        <w:rPr>
          <w:rStyle w:val="StrongEmphasis"/>
          <w:b w:val="0"/>
          <w:i w:val="0"/>
          <w:color w:val="auto"/>
        </w:rPr>
        <w:t>,</w:t>
      </w:r>
      <w:r w:rsidRPr="008F3733">
        <w:t xml:space="preserve"> Mint aggregation services may be interrupted for up to 5 business days. </w:t>
      </w:r>
    </w:p>
    <w:p w:rsidR="00C66F17" w:rsidRPr="008F3733" w:rsidRDefault="00C66F17" w:rsidP="00375A0D">
      <w:pPr>
        <w:pStyle w:val="H1Note"/>
      </w:pPr>
      <w:r w:rsidRPr="008F3733">
        <w:t xml:space="preserve">You will be able to access online banking information by directly logging into your financial institution website during the interrupted time. </w:t>
      </w:r>
    </w:p>
    <w:p w:rsidR="00C66F17" w:rsidRDefault="00C66F17" w:rsidP="00C66F17">
      <w:pPr>
        <w:pStyle w:val="H1"/>
      </w:pPr>
      <w:r>
        <w:t xml:space="preserve">Mint </w:t>
      </w:r>
      <w:r w:rsidRPr="0010095F">
        <w:t>Conversion</w:t>
      </w:r>
      <w:r>
        <w:t xml:space="preserve"> Information</w:t>
      </w:r>
    </w:p>
    <w:p w:rsidR="00C66F17" w:rsidRDefault="00C66F17" w:rsidP="00C66F17">
      <w:pPr>
        <w:pStyle w:val="H2OL"/>
        <w:numPr>
          <w:ilvl w:val="0"/>
          <w:numId w:val="0"/>
        </w:numPr>
        <w:ind w:left="720"/>
      </w:pPr>
      <w:r>
        <w:t>Mint.com</w:t>
      </w:r>
      <w:r w:rsidRPr="00386D9F">
        <w:t xml:space="preserve"> data is store</w:t>
      </w:r>
      <w:r>
        <w:t xml:space="preserve">d on Intuit cloud servers. Data is </w:t>
      </w:r>
      <w:r w:rsidRPr="00386D9F">
        <w:t>update</w:t>
      </w:r>
      <w:r>
        <w:t>d</w:t>
      </w:r>
      <w:r w:rsidRPr="00386D9F">
        <w:t xml:space="preserve"> with every cha</w:t>
      </w:r>
      <w:r>
        <w:t>nge and cannot restore data to a previous point in time.</w:t>
      </w:r>
    </w:p>
    <w:p w:rsidR="00C66F17" w:rsidRPr="00C40D37" w:rsidRDefault="00C66F17" w:rsidP="00C66F17">
      <w:pPr>
        <w:pStyle w:val="H2OL"/>
        <w:numPr>
          <w:ilvl w:val="0"/>
          <w:numId w:val="0"/>
        </w:numPr>
        <w:ind w:left="720"/>
      </w:pPr>
      <w:r>
        <w:t xml:space="preserve">For a successful account update, do not login into Mint.com for </w:t>
      </w:r>
      <w:r w:rsidR="00772AF3">
        <w:rPr>
          <w:rStyle w:val="StrongEmphasis"/>
          <w:rFonts w:cstheme="minorBidi"/>
        </w:rPr>
        <w:t xml:space="preserve">American State Bank of Grygla </w:t>
      </w:r>
      <w:r>
        <w:t xml:space="preserve">until 5 business days after </w:t>
      </w:r>
      <w:r w:rsidR="00772AF3">
        <w:rPr>
          <w:rStyle w:val="StrongEmphasis"/>
        </w:rPr>
        <w:t>10/7/2019</w:t>
      </w:r>
      <w:r>
        <w:rPr>
          <w:rStyle w:val="StrongEmphasis"/>
          <w:color w:val="auto"/>
        </w:rPr>
        <w:t>.</w:t>
      </w:r>
    </w:p>
    <w:p w:rsidR="00C66F17" w:rsidRDefault="00C66F17" w:rsidP="00C66F17">
      <w:pPr>
        <w:pStyle w:val="H2OL"/>
        <w:numPr>
          <w:ilvl w:val="0"/>
          <w:numId w:val="0"/>
        </w:numPr>
        <w:ind w:left="720"/>
      </w:pPr>
      <w:r>
        <w:t>During this time, the Mint.com server will automatically make the system conversion for your activated accounts.  If you</w:t>
      </w:r>
      <w:r w:rsidRPr="003D0397">
        <w:t xml:space="preserve"> login </w:t>
      </w:r>
      <w:r>
        <w:t>in</w:t>
      </w:r>
      <w:r w:rsidRPr="003D0397">
        <w:t>to Min</w:t>
      </w:r>
      <w:r>
        <w:t>t.com</w:t>
      </w:r>
      <w:r w:rsidRPr="003D0397">
        <w:t xml:space="preserve"> during this time,</w:t>
      </w:r>
      <w:r>
        <w:t xml:space="preserve"> you</w:t>
      </w:r>
      <w:r w:rsidRPr="003D0397">
        <w:t xml:space="preserve"> may see duplicate accounts</w:t>
      </w:r>
      <w:r>
        <w:t xml:space="preserve"> or an error displayed</w:t>
      </w:r>
      <w:r w:rsidRPr="003D0397">
        <w:t xml:space="preserve">.  </w:t>
      </w:r>
      <w:r>
        <w:t>Please do</w:t>
      </w:r>
      <w:r w:rsidRPr="003D0397">
        <w:t xml:space="preserve"> not attempt to change the status or make any changes in Mint</w:t>
      </w:r>
      <w:r>
        <w:t>.com</w:t>
      </w:r>
      <w:r w:rsidRPr="003D0397">
        <w:t xml:space="preserve"> during this time.  After </w:t>
      </w:r>
      <w:r>
        <w:t>5 business days, the accounts should reconcile showing your transaction history available.</w:t>
      </w:r>
    </w:p>
    <w:p w:rsidR="00C66F17" w:rsidRDefault="00C66F17" w:rsidP="008F3733">
      <w:pPr>
        <w:pStyle w:val="H2OL"/>
        <w:numPr>
          <w:ilvl w:val="0"/>
          <w:numId w:val="0"/>
        </w:numPr>
        <w:ind w:left="720"/>
      </w:pPr>
      <w:r w:rsidRPr="001F1D45">
        <w:t>In the event that</w:t>
      </w:r>
      <w:r>
        <w:t xml:space="preserve"> your</w:t>
      </w:r>
      <w:r w:rsidRPr="001F1D45">
        <w:t xml:space="preserve"> </w:t>
      </w:r>
      <w:r>
        <w:t>accounts do not display current transactions</w:t>
      </w:r>
      <w:r w:rsidRPr="006336DB">
        <w:t xml:space="preserve"> </w:t>
      </w:r>
      <w:r>
        <w:t>a</w:t>
      </w:r>
      <w:r w:rsidRPr="003713B7">
        <w:t>fter 5 business days</w:t>
      </w:r>
      <w:r>
        <w:t xml:space="preserve">, you may log back into Mint.com </w:t>
      </w:r>
      <w:r w:rsidRPr="003713B7">
        <w:t xml:space="preserve">and click refresh </w:t>
      </w:r>
      <w:r w:rsidR="006449F8" w:rsidRPr="00964642">
        <w:rPr>
          <w:noProof/>
        </w:rPr>
        <w:drawing>
          <wp:inline distT="0" distB="0" distL="0" distR="0">
            <wp:extent cx="390525" cy="2476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to update the </w:t>
      </w:r>
      <w:r w:rsidRPr="003713B7">
        <w:t>account</w:t>
      </w:r>
      <w:r>
        <w:t xml:space="preserve">.  </w:t>
      </w:r>
      <w:r w:rsidRPr="001C3D92">
        <w:t xml:space="preserve">After </w:t>
      </w:r>
      <w:r>
        <w:t xml:space="preserve">the download completes, click the </w:t>
      </w:r>
      <w:r w:rsidRPr="001E2DDE">
        <w:t>Transactions</w:t>
      </w:r>
      <w:r>
        <w:t xml:space="preserve"> tab to view up to</w:t>
      </w:r>
      <w:r w:rsidRPr="005821A0">
        <w:t xml:space="preserve"> </w:t>
      </w:r>
      <w:r>
        <w:t xml:space="preserve">90 days of transaction history. </w:t>
      </w:r>
    </w:p>
    <w:p w:rsidR="00C66F17" w:rsidRPr="008F3733" w:rsidRDefault="00C66F17" w:rsidP="00C66F17">
      <w:pPr>
        <w:pStyle w:val="H2OL"/>
        <w:numPr>
          <w:ilvl w:val="0"/>
          <w:numId w:val="0"/>
        </w:numPr>
        <w:ind w:left="720"/>
        <w:rPr>
          <w:rStyle w:val="StrongEmphasis"/>
        </w:rPr>
      </w:pPr>
      <w:r w:rsidRPr="008F3733">
        <w:rPr>
          <w:rStyle w:val="StrongEmphasis"/>
        </w:rPr>
        <w:t>Thank you for your patience during these changes!</w:t>
      </w:r>
      <w:bookmarkEnd w:id="8"/>
    </w:p>
    <w:sectPr w:rsidR="00C66F17" w:rsidRPr="008F3733" w:rsidSect="00AA79A3">
      <w:pgSz w:w="12240" w:h="15840"/>
      <w:pgMar w:top="1440" w:right="1440" w:bottom="1728" w:left="144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30" w:rsidRDefault="00770030" w:rsidP="008E2026">
      <w:r>
        <w:separator/>
      </w:r>
    </w:p>
  </w:endnote>
  <w:endnote w:type="continuationSeparator" w:id="0">
    <w:p w:rsidR="00770030" w:rsidRDefault="00770030" w:rsidP="008E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 Medium">
    <w:altName w:val="Arial"/>
    <w:charset w:val="00"/>
    <w:family w:val="auto"/>
    <w:pitch w:val="variable"/>
    <w:sig w:usb0="00000001" w:usb1="5000205B" w:usb2="00000002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Next forINTUIT">
    <w:altName w:val="Corbel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Next forINTUIT Medium">
    <w:altName w:val="Trebuchet MS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30" w:rsidRDefault="00770030" w:rsidP="008E2026">
      <w:r>
        <w:separator/>
      </w:r>
    </w:p>
  </w:footnote>
  <w:footnote w:type="continuationSeparator" w:id="0">
    <w:p w:rsidR="00770030" w:rsidRDefault="00770030" w:rsidP="008E2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E52"/>
    <w:multiLevelType w:val="hybridMultilevel"/>
    <w:tmpl w:val="36EEB08C"/>
    <w:lvl w:ilvl="0" w:tplc="336E6E9A">
      <w:start w:val="1"/>
      <w:numFmt w:val="none"/>
      <w:pStyle w:val="H1Note"/>
      <w:lvlText w:val="NOTE:"/>
      <w:lvlJc w:val="left"/>
      <w:pPr>
        <w:ind w:left="95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7B6"/>
    <w:multiLevelType w:val="multilevel"/>
    <w:tmpl w:val="BD26CB24"/>
    <w:lvl w:ilvl="0">
      <w:start w:val="1"/>
      <w:numFmt w:val="bullet"/>
      <w:pStyle w:val="H3SubUL"/>
      <w:lvlText w:val=""/>
      <w:lvlJc w:val="left"/>
      <w:pPr>
        <w:ind w:left="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" w15:restartNumberingAfterBreak="0">
    <w:nsid w:val="0F9F7EFF"/>
    <w:multiLevelType w:val="multilevel"/>
    <w:tmpl w:val="6D40AA98"/>
    <w:lvl w:ilvl="0">
      <w:start w:val="1"/>
      <w:numFmt w:val="decimal"/>
      <w:pStyle w:val="H2DecimalList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28119CC"/>
    <w:multiLevelType w:val="hybridMultilevel"/>
    <w:tmpl w:val="F872C570"/>
    <w:lvl w:ilvl="0" w:tplc="0358C138">
      <w:start w:val="1"/>
      <w:numFmt w:val="none"/>
      <w:pStyle w:val="H2CalloutNote"/>
      <w:lvlText w:val="NOTE:"/>
      <w:lvlJc w:val="left"/>
      <w:pPr>
        <w:ind w:left="1584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7A13305"/>
    <w:multiLevelType w:val="multilevel"/>
    <w:tmpl w:val="8542A700"/>
    <w:styleLink w:val="O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D491C"/>
    <w:multiLevelType w:val="hybridMultilevel"/>
    <w:tmpl w:val="BDFE6164"/>
    <w:lvl w:ilvl="0" w:tplc="85684CF0">
      <w:start w:val="1"/>
      <w:numFmt w:val="none"/>
      <w:pStyle w:val="H1Important"/>
      <w:lvlText w:val="IMPORTANT:"/>
      <w:lvlJc w:val="left"/>
      <w:pPr>
        <w:ind w:left="9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6B50"/>
    <w:multiLevelType w:val="hybridMultilevel"/>
    <w:tmpl w:val="7CE86C42"/>
    <w:lvl w:ilvl="0" w:tplc="75E2DA40">
      <w:start w:val="1"/>
      <w:numFmt w:val="bullet"/>
      <w:pStyle w:val="H2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28933FEF"/>
    <w:multiLevelType w:val="hybridMultilevel"/>
    <w:tmpl w:val="893A11B8"/>
    <w:lvl w:ilvl="0" w:tplc="2D14D24A">
      <w:start w:val="1"/>
      <w:numFmt w:val="decimal"/>
      <w:pStyle w:val="H2OL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290B32C5"/>
    <w:multiLevelType w:val="singleLevel"/>
    <w:tmpl w:val="FFEEEE5A"/>
    <w:lvl w:ilvl="0">
      <w:start w:val="1"/>
      <w:numFmt w:val="decimal"/>
      <w:pStyle w:val="H2ListNum"/>
      <w:lvlText w:val="%1."/>
      <w:lvlJc w:val="left"/>
      <w:pPr>
        <w:ind w:left="720" w:hanging="360"/>
      </w:pPr>
      <w:rPr>
        <w:rFonts w:ascii="Helvetica" w:hAnsi="Helvetica" w:hint="default"/>
        <w:b w:val="0"/>
        <w:bCs w:val="0"/>
        <w:i w:val="0"/>
        <w:iCs w:val="0"/>
      </w:rPr>
    </w:lvl>
  </w:abstractNum>
  <w:abstractNum w:abstractNumId="9" w15:restartNumberingAfterBreak="0">
    <w:nsid w:val="2CF02EE9"/>
    <w:multiLevelType w:val="hybridMultilevel"/>
    <w:tmpl w:val="CF126BAA"/>
    <w:lvl w:ilvl="0" w:tplc="CB867A14">
      <w:start w:val="1"/>
      <w:numFmt w:val="bullet"/>
      <w:pStyle w:val="H3Sub-SubUL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0" w15:restartNumberingAfterBreak="0">
    <w:nsid w:val="45CA10FA"/>
    <w:multiLevelType w:val="multilevel"/>
    <w:tmpl w:val="D1A68194"/>
    <w:lvl w:ilvl="0">
      <w:start w:val="1"/>
      <w:numFmt w:val="decimal"/>
      <w:lvlText w:val="%1."/>
      <w:lvlJc w:val="left"/>
      <w:pPr>
        <w:ind w:left="1440" w:hanging="360"/>
      </w:pPr>
      <w:rPr>
        <w:rFonts w:ascii="AvenirNext forINTUIT" w:hAnsi="AvenirNext forINTUIT" w:hint="default"/>
        <w:b w:val="0"/>
        <w:bCs w:val="0"/>
        <w:i w:val="0"/>
        <w:iCs w:val="0"/>
        <w:sz w:val="20"/>
      </w:rPr>
    </w:lvl>
    <w:lvl w:ilvl="1">
      <w:start w:val="1"/>
      <w:numFmt w:val="decimal"/>
      <w:pStyle w:val="H3DecimalList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49645502"/>
    <w:multiLevelType w:val="multilevel"/>
    <w:tmpl w:val="1D5C9670"/>
    <w:lvl w:ilvl="0">
      <w:start w:val="1"/>
      <w:numFmt w:val="decimal"/>
      <w:pStyle w:val="H1Numbered"/>
      <w:lvlText w:val="%1."/>
      <w:lvlJc w:val="left"/>
      <w:pPr>
        <w:ind w:left="360" w:hanging="360"/>
      </w:pPr>
      <w:rPr>
        <w:rFonts w:hint="default"/>
        <w:b w:val="0"/>
        <w:i w:val="0"/>
        <w:color w:val="045293"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090E5A"/>
    <w:multiLevelType w:val="hybridMultilevel"/>
    <w:tmpl w:val="FF0ADA40"/>
    <w:lvl w:ilvl="0" w:tplc="BE72A4E2">
      <w:start w:val="1"/>
      <w:numFmt w:val="lowerLetter"/>
      <w:pStyle w:val="H3Sub-SubOL"/>
      <w:lvlText w:val="%1."/>
      <w:lvlJc w:val="left"/>
      <w:pPr>
        <w:ind w:left="23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C4F7A"/>
    <w:multiLevelType w:val="hybridMultilevel"/>
    <w:tmpl w:val="3190BC2A"/>
    <w:lvl w:ilvl="0" w:tplc="818EB97E">
      <w:start w:val="1"/>
      <w:numFmt w:val="decimal"/>
      <w:pStyle w:val="H2Task"/>
      <w:lvlText w:val="Task %1:"/>
      <w:lvlJc w:val="left"/>
      <w:pPr>
        <w:ind w:left="1026" w:hanging="720"/>
      </w:pPr>
      <w:rPr>
        <w:rFonts w:ascii="Helvetica Neue Medium" w:hAnsi="Helvetica Neue Medium" w:hint="default"/>
        <w:b/>
        <w:bCs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B10A4"/>
    <w:multiLevelType w:val="hybridMultilevel"/>
    <w:tmpl w:val="3A6462B2"/>
    <w:lvl w:ilvl="0" w:tplc="AD8EA420">
      <w:start w:val="1"/>
      <w:numFmt w:val="none"/>
      <w:pStyle w:val="H2CalloutImp"/>
      <w:lvlText w:val="IMPORTANT:"/>
      <w:lvlJc w:val="left"/>
      <w:pPr>
        <w:ind w:left="1836" w:hanging="504"/>
      </w:pPr>
      <w:rPr>
        <w:rFonts w:ascii="Helvetica Neue Medium" w:hAnsi="Helvetica Neue Medium" w:hint="default"/>
        <w:b/>
        <w:bCs/>
        <w:i w:val="0"/>
        <w:iC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262098F"/>
    <w:multiLevelType w:val="hybridMultilevel"/>
    <w:tmpl w:val="F41A3C52"/>
    <w:lvl w:ilvl="0" w:tplc="8F66DD1C">
      <w:start w:val="1"/>
      <w:numFmt w:val="decimal"/>
      <w:pStyle w:val="H2Step"/>
      <w:lvlText w:val="Step %1:"/>
      <w:lvlJc w:val="left"/>
      <w:pPr>
        <w:ind w:left="1339" w:hanging="727"/>
      </w:pPr>
      <w:rPr>
        <w:rFonts w:ascii="Helvetica Neue Medium" w:hAnsi="Helvetica Neue Medium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F081F"/>
    <w:multiLevelType w:val="hybridMultilevel"/>
    <w:tmpl w:val="60F64902"/>
    <w:lvl w:ilvl="0" w:tplc="868E9508">
      <w:start w:val="1"/>
      <w:numFmt w:val="decimal"/>
      <w:pStyle w:val="H3SubOL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 w15:restartNumberingAfterBreak="0">
    <w:nsid w:val="737815BF"/>
    <w:multiLevelType w:val="multilevel"/>
    <w:tmpl w:val="0409001D"/>
    <w:styleLink w:val="UL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5CC6DD8"/>
    <w:multiLevelType w:val="multilevel"/>
    <w:tmpl w:val="6068140E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pStyle w:val="H2Numbered"/>
      <w:lvlText w:val="%1.%2.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pStyle w:val="H3Numbered"/>
      <w:lvlText w:val="%1.%2.%3."/>
      <w:lvlJc w:val="left"/>
      <w:pPr>
        <w:ind w:left="1152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440"/>
      </w:pPr>
      <w:rPr>
        <w:rFonts w:hint="default"/>
      </w:rPr>
    </w:lvl>
  </w:abstractNum>
  <w:abstractNum w:abstractNumId="19" w15:restartNumberingAfterBreak="0">
    <w:nsid w:val="7A8E5967"/>
    <w:multiLevelType w:val="singleLevel"/>
    <w:tmpl w:val="EDAC8C86"/>
    <w:lvl w:ilvl="0">
      <w:start w:val="1"/>
      <w:numFmt w:val="bullet"/>
      <w:pStyle w:val="H3BulletList"/>
      <w:lvlText w:val="•"/>
      <w:lvlJc w:val="left"/>
      <w:pPr>
        <w:ind w:left="1080" w:hanging="360"/>
      </w:pPr>
      <w:rPr>
        <w:rFonts w:ascii="AvenirNext forINTUIT" w:hAnsi="AvenirNext forINTUIT" w:hint="default"/>
        <w:sz w:val="20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15"/>
  </w:num>
  <w:num w:numId="14">
    <w:abstractNumId w:val="19"/>
  </w:num>
  <w:num w:numId="15">
    <w:abstractNumId w:val="14"/>
  </w:num>
  <w:num w:numId="16">
    <w:abstractNumId w:val="3"/>
  </w:num>
  <w:num w:numId="17">
    <w:abstractNumId w:val="10"/>
  </w:num>
  <w:num w:numId="18">
    <w:abstractNumId w:val="18"/>
  </w:num>
  <w:num w:numId="19">
    <w:abstractNumId w:val="4"/>
  </w:num>
  <w:num w:numId="20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7C"/>
    <w:rsid w:val="00015A5D"/>
    <w:rsid w:val="000259E6"/>
    <w:rsid w:val="00026C47"/>
    <w:rsid w:val="000379AC"/>
    <w:rsid w:val="00041661"/>
    <w:rsid w:val="00067235"/>
    <w:rsid w:val="00095786"/>
    <w:rsid w:val="000C3A77"/>
    <w:rsid w:val="000D05DF"/>
    <w:rsid w:val="000F483D"/>
    <w:rsid w:val="001009E3"/>
    <w:rsid w:val="00123496"/>
    <w:rsid w:val="00127715"/>
    <w:rsid w:val="001301F3"/>
    <w:rsid w:val="00137919"/>
    <w:rsid w:val="00152B90"/>
    <w:rsid w:val="00191C7A"/>
    <w:rsid w:val="001A01E6"/>
    <w:rsid w:val="001A1AB1"/>
    <w:rsid w:val="001B1D67"/>
    <w:rsid w:val="001B6335"/>
    <w:rsid w:val="001D0214"/>
    <w:rsid w:val="001E4A6F"/>
    <w:rsid w:val="001E4D63"/>
    <w:rsid w:val="001F028C"/>
    <w:rsid w:val="001F5EE7"/>
    <w:rsid w:val="002102C6"/>
    <w:rsid w:val="00211300"/>
    <w:rsid w:val="00211DD1"/>
    <w:rsid w:val="00216E9D"/>
    <w:rsid w:val="00290B94"/>
    <w:rsid w:val="002A41B7"/>
    <w:rsid w:val="002A6EA5"/>
    <w:rsid w:val="002C32CA"/>
    <w:rsid w:val="002D0100"/>
    <w:rsid w:val="00301D43"/>
    <w:rsid w:val="00320807"/>
    <w:rsid w:val="00336435"/>
    <w:rsid w:val="00340AC6"/>
    <w:rsid w:val="00375A0D"/>
    <w:rsid w:val="003A79D7"/>
    <w:rsid w:val="00423A71"/>
    <w:rsid w:val="00432787"/>
    <w:rsid w:val="00436FCA"/>
    <w:rsid w:val="00451839"/>
    <w:rsid w:val="00462C10"/>
    <w:rsid w:val="0047221B"/>
    <w:rsid w:val="004819AC"/>
    <w:rsid w:val="00494CE2"/>
    <w:rsid w:val="00496E86"/>
    <w:rsid w:val="004C5067"/>
    <w:rsid w:val="004E2509"/>
    <w:rsid w:val="004E3B3D"/>
    <w:rsid w:val="004F1364"/>
    <w:rsid w:val="00500738"/>
    <w:rsid w:val="00520D37"/>
    <w:rsid w:val="00552A4F"/>
    <w:rsid w:val="005550BA"/>
    <w:rsid w:val="0056202F"/>
    <w:rsid w:val="005706E6"/>
    <w:rsid w:val="00580847"/>
    <w:rsid w:val="005A5F56"/>
    <w:rsid w:val="005D2D36"/>
    <w:rsid w:val="005D710B"/>
    <w:rsid w:val="005E290E"/>
    <w:rsid w:val="00603990"/>
    <w:rsid w:val="00605D29"/>
    <w:rsid w:val="006117E8"/>
    <w:rsid w:val="006449F8"/>
    <w:rsid w:val="0065612F"/>
    <w:rsid w:val="00667630"/>
    <w:rsid w:val="006718AE"/>
    <w:rsid w:val="00675C77"/>
    <w:rsid w:val="00691F77"/>
    <w:rsid w:val="0069306E"/>
    <w:rsid w:val="006B27A1"/>
    <w:rsid w:val="006E38E8"/>
    <w:rsid w:val="006F4281"/>
    <w:rsid w:val="00703B19"/>
    <w:rsid w:val="00707B94"/>
    <w:rsid w:val="00724B63"/>
    <w:rsid w:val="00726B09"/>
    <w:rsid w:val="007276C1"/>
    <w:rsid w:val="00751F2D"/>
    <w:rsid w:val="0076598B"/>
    <w:rsid w:val="00770030"/>
    <w:rsid w:val="00772AF3"/>
    <w:rsid w:val="00775ED4"/>
    <w:rsid w:val="00793BB3"/>
    <w:rsid w:val="007A4A3F"/>
    <w:rsid w:val="007A663B"/>
    <w:rsid w:val="007A6D97"/>
    <w:rsid w:val="007D40D3"/>
    <w:rsid w:val="00860E45"/>
    <w:rsid w:val="00865304"/>
    <w:rsid w:val="00877473"/>
    <w:rsid w:val="00885687"/>
    <w:rsid w:val="008A1ACC"/>
    <w:rsid w:val="008B5BC9"/>
    <w:rsid w:val="008D4D73"/>
    <w:rsid w:val="008E2026"/>
    <w:rsid w:val="008F3733"/>
    <w:rsid w:val="008F4D7C"/>
    <w:rsid w:val="00920A62"/>
    <w:rsid w:val="009214F0"/>
    <w:rsid w:val="0095389F"/>
    <w:rsid w:val="0096030D"/>
    <w:rsid w:val="00962BBE"/>
    <w:rsid w:val="0096453A"/>
    <w:rsid w:val="00980800"/>
    <w:rsid w:val="009829C2"/>
    <w:rsid w:val="00993D97"/>
    <w:rsid w:val="009A0516"/>
    <w:rsid w:val="009A539B"/>
    <w:rsid w:val="009E5CD0"/>
    <w:rsid w:val="00A035D0"/>
    <w:rsid w:val="00A346FE"/>
    <w:rsid w:val="00A73D9E"/>
    <w:rsid w:val="00A9020D"/>
    <w:rsid w:val="00AA79A3"/>
    <w:rsid w:val="00AB14C9"/>
    <w:rsid w:val="00AC0737"/>
    <w:rsid w:val="00AC3516"/>
    <w:rsid w:val="00AD3437"/>
    <w:rsid w:val="00AF4032"/>
    <w:rsid w:val="00B1697D"/>
    <w:rsid w:val="00B172CD"/>
    <w:rsid w:val="00B22550"/>
    <w:rsid w:val="00B50710"/>
    <w:rsid w:val="00B751E9"/>
    <w:rsid w:val="00B9457A"/>
    <w:rsid w:val="00BC62E9"/>
    <w:rsid w:val="00C17341"/>
    <w:rsid w:val="00C23C73"/>
    <w:rsid w:val="00C42BFD"/>
    <w:rsid w:val="00C66452"/>
    <w:rsid w:val="00C66F17"/>
    <w:rsid w:val="00C67BE2"/>
    <w:rsid w:val="00C70B64"/>
    <w:rsid w:val="00C9072A"/>
    <w:rsid w:val="00C94BAC"/>
    <w:rsid w:val="00CB1923"/>
    <w:rsid w:val="00CB53F8"/>
    <w:rsid w:val="00CC45AF"/>
    <w:rsid w:val="00CD4A10"/>
    <w:rsid w:val="00CE6002"/>
    <w:rsid w:val="00D04DFE"/>
    <w:rsid w:val="00D1739C"/>
    <w:rsid w:val="00D34FCC"/>
    <w:rsid w:val="00D601DD"/>
    <w:rsid w:val="00DD760F"/>
    <w:rsid w:val="00DE0D05"/>
    <w:rsid w:val="00DE65EE"/>
    <w:rsid w:val="00E129DF"/>
    <w:rsid w:val="00E22E02"/>
    <w:rsid w:val="00E24A74"/>
    <w:rsid w:val="00E768A8"/>
    <w:rsid w:val="00E81E06"/>
    <w:rsid w:val="00E821B3"/>
    <w:rsid w:val="00E96D66"/>
    <w:rsid w:val="00EB3BD1"/>
    <w:rsid w:val="00EC5089"/>
    <w:rsid w:val="00EE2D29"/>
    <w:rsid w:val="00F3084E"/>
    <w:rsid w:val="00F41915"/>
    <w:rsid w:val="00F441A0"/>
    <w:rsid w:val="00F533CF"/>
    <w:rsid w:val="00F56914"/>
    <w:rsid w:val="00F767C9"/>
    <w:rsid w:val="00FA6F46"/>
    <w:rsid w:val="00FC2B5F"/>
    <w:rsid w:val="00FC4BBE"/>
    <w:rsid w:val="00FD21B2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DC588"/>
  <w15:docId w15:val="{329A379A-C9D4-4912-9349-20A6EAC8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H1Para"/>
    <w:qFormat/>
    <w:rsid w:val="00667630"/>
    <w:pPr>
      <w:spacing w:before="240" w:after="120"/>
    </w:pPr>
    <w:rPr>
      <w:rFonts w:ascii="AvenirNext forINTUIT" w:hAnsi="AvenirNext forINTUIT"/>
    </w:rPr>
  </w:style>
  <w:style w:type="paragraph" w:styleId="Heading1">
    <w:name w:val="heading 1"/>
    <w:basedOn w:val="H1Para"/>
    <w:next w:val="Normal"/>
    <w:link w:val="Heading1Char"/>
    <w:uiPriority w:val="9"/>
    <w:qFormat/>
    <w:rsid w:val="00667630"/>
    <w:pPr>
      <w:spacing w:before="480"/>
      <w:outlineLvl w:val="0"/>
    </w:pPr>
    <w:rPr>
      <w:rFonts w:ascii="AvenirNext forINTUIT Medium" w:hAnsi="AvenirNext forINTUIT Medium"/>
      <w:bCs/>
      <w:color w:val="045293"/>
      <w:sz w:val="32"/>
      <w:szCs w:val="28"/>
    </w:rPr>
  </w:style>
  <w:style w:type="paragraph" w:styleId="Heading2">
    <w:name w:val="heading 2"/>
    <w:basedOn w:val="H1Para"/>
    <w:next w:val="Normal"/>
    <w:link w:val="Heading2Char"/>
    <w:uiPriority w:val="9"/>
    <w:unhideWhenUsed/>
    <w:qFormat/>
    <w:rsid w:val="00667630"/>
    <w:pPr>
      <w:spacing w:before="200"/>
      <w:outlineLvl w:val="1"/>
    </w:pPr>
    <w:rPr>
      <w:rFonts w:ascii="AvenirNext forINTUIT Medium" w:hAnsi="AvenirNext forINTUIT Medium"/>
      <w:bCs/>
      <w:color w:val="0077C5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630"/>
    <w:pPr>
      <w:keepNext/>
      <w:ind w:left="504"/>
      <w:outlineLvl w:val="2"/>
    </w:pPr>
    <w:rPr>
      <w:color w:val="0098E6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67630"/>
    <w:pPr>
      <w:outlineLvl w:val="3"/>
    </w:pPr>
  </w:style>
  <w:style w:type="paragraph" w:styleId="Heading5">
    <w:name w:val="heading 5"/>
    <w:basedOn w:val="H1Para"/>
    <w:next w:val="Normal"/>
    <w:link w:val="Heading5Char"/>
    <w:uiPriority w:val="9"/>
    <w:unhideWhenUsed/>
    <w:qFormat/>
    <w:rsid w:val="00667630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67630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67630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63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67630"/>
    <w:rPr>
      <w:rFonts w:ascii="AvenirNext forINTUIT" w:eastAsia="Times New Roman" w:hAnsi="AvenirNext forINTUIT" w:cs="Times New Roman"/>
    </w:rPr>
  </w:style>
  <w:style w:type="paragraph" w:styleId="Footer">
    <w:name w:val="footer"/>
    <w:basedOn w:val="Normal"/>
    <w:link w:val="FooterChar"/>
    <w:uiPriority w:val="99"/>
    <w:unhideWhenUsed/>
    <w:rsid w:val="0066763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67630"/>
    <w:rPr>
      <w:rFonts w:ascii="AvenirNext forINTUIT" w:eastAsia="Times New Roman" w:hAnsi="AvenirNext forINTUIT" w:cs="Times New Roman"/>
    </w:rPr>
  </w:style>
  <w:style w:type="table" w:styleId="TableGrid">
    <w:name w:val="Table Grid"/>
    <w:basedOn w:val="TableNormal"/>
    <w:uiPriority w:val="59"/>
    <w:rsid w:val="00667630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1Para"/>
    <w:next w:val="H1Para"/>
    <w:link w:val="TitleChar"/>
    <w:uiPriority w:val="10"/>
    <w:qFormat/>
    <w:rsid w:val="00667630"/>
    <w:pPr>
      <w:pBdr>
        <w:bottom w:val="single" w:sz="8" w:space="4" w:color="5B9BD5"/>
      </w:pBdr>
      <w:spacing w:before="2400" w:after="200"/>
      <w:contextualSpacing/>
    </w:pPr>
    <w:rPr>
      <w:color w:val="323E4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67630"/>
    <w:rPr>
      <w:rFonts w:ascii="AvenirNext forINTUIT" w:hAnsi="AvenirNext forINTUIT"/>
      <w:color w:val="323E4F"/>
      <w:spacing w:val="5"/>
      <w:kern w:val="28"/>
      <w:sz w:val="52"/>
      <w:szCs w:val="52"/>
    </w:rPr>
  </w:style>
  <w:style w:type="paragraph" w:styleId="Subtitle">
    <w:name w:val="Subtitle"/>
    <w:basedOn w:val="H1Para"/>
    <w:next w:val="H1Para"/>
    <w:link w:val="SubtitleChar"/>
    <w:uiPriority w:val="11"/>
    <w:qFormat/>
    <w:rsid w:val="00667630"/>
    <w:pPr>
      <w:numPr>
        <w:ilvl w:val="1"/>
      </w:numPr>
    </w:pPr>
    <w:rPr>
      <w:i/>
      <w:iCs/>
      <w:color w:val="5B9BD5"/>
      <w:spacing w:val="15"/>
      <w:sz w:val="24"/>
    </w:rPr>
  </w:style>
  <w:style w:type="character" w:customStyle="1" w:styleId="SubtitleChar">
    <w:name w:val="Subtitle Char"/>
    <w:link w:val="Subtitle"/>
    <w:uiPriority w:val="11"/>
    <w:rsid w:val="00667630"/>
    <w:rPr>
      <w:rFonts w:ascii="AvenirNext forINTUIT" w:hAnsi="AvenirNext forINTUIT"/>
      <w:i/>
      <w:iCs/>
      <w:color w:val="5B9BD5"/>
      <w:spacing w:val="15"/>
      <w:sz w:val="24"/>
    </w:rPr>
  </w:style>
  <w:style w:type="character" w:styleId="Hyperlink">
    <w:name w:val="Hyperlink"/>
    <w:uiPriority w:val="99"/>
    <w:unhideWhenUsed/>
    <w:rsid w:val="00667630"/>
    <w:rPr>
      <w:color w:val="0563C1"/>
      <w:u w:val="single"/>
    </w:rPr>
  </w:style>
  <w:style w:type="paragraph" w:styleId="TOC2">
    <w:name w:val="toc 2"/>
    <w:basedOn w:val="H1Para"/>
    <w:next w:val="H1Para"/>
    <w:autoRedefine/>
    <w:uiPriority w:val="39"/>
    <w:unhideWhenUsed/>
    <w:qFormat/>
    <w:rsid w:val="00667630"/>
    <w:pPr>
      <w:tabs>
        <w:tab w:val="right" w:leader="dot" w:pos="9350"/>
      </w:tabs>
      <w:spacing w:before="80" w:after="80"/>
      <w:ind w:left="216"/>
    </w:pPr>
    <w:rPr>
      <w:rFonts w:eastAsia="Calibri"/>
      <w:color w:val="0077C5"/>
    </w:rPr>
  </w:style>
  <w:style w:type="paragraph" w:styleId="TOC1">
    <w:name w:val="toc 1"/>
    <w:basedOn w:val="H1Para"/>
    <w:next w:val="H1Para"/>
    <w:autoRedefine/>
    <w:uiPriority w:val="39"/>
    <w:unhideWhenUsed/>
    <w:qFormat/>
    <w:rsid w:val="00667630"/>
    <w:pPr>
      <w:tabs>
        <w:tab w:val="right" w:leader="dot" w:pos="9350"/>
      </w:tabs>
      <w:spacing w:before="180" w:after="80"/>
    </w:pPr>
    <w:rPr>
      <w:rFonts w:eastAsia="Calibri"/>
      <w:bCs/>
      <w:color w:val="045293"/>
      <w:sz w:val="24"/>
    </w:rPr>
  </w:style>
  <w:style w:type="paragraph" w:customStyle="1" w:styleId="Contents">
    <w:name w:val="Contents"/>
    <w:basedOn w:val="Normal"/>
    <w:qFormat/>
    <w:rsid w:val="00AC3516"/>
    <w:pPr>
      <w:pBdr>
        <w:bottom w:val="single" w:sz="8" w:space="1" w:color="4F81BD"/>
      </w:pBdr>
      <w:spacing w:after="240"/>
    </w:pPr>
    <w:rPr>
      <w:rFonts w:eastAsia="Cambria" w:cs="Cambria"/>
      <w:b/>
      <w:bCs/>
      <w:color w:val="4F81BD"/>
      <w:sz w:val="40"/>
      <w:szCs w:val="28"/>
    </w:rPr>
  </w:style>
  <w:style w:type="table" w:styleId="ColorfulGrid-Accent3">
    <w:name w:val="Colorful Grid Accent 3"/>
    <w:basedOn w:val="TableNormal"/>
    <w:uiPriority w:val="73"/>
    <w:rsid w:val="001E4D6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1">
    <w:name w:val="Colorful Grid Accent 1"/>
    <w:basedOn w:val="TableNormal"/>
    <w:uiPriority w:val="73"/>
    <w:rsid w:val="001E4D6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7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7630"/>
    <w:rPr>
      <w:rFonts w:ascii="Lucida Grande" w:eastAsia="Times New Roman" w:hAnsi="Lucida Grande" w:cs="Lucida Grande"/>
      <w:sz w:val="18"/>
      <w:szCs w:val="18"/>
    </w:rPr>
  </w:style>
  <w:style w:type="character" w:customStyle="1" w:styleId="Heading1Char">
    <w:name w:val="Heading 1 Char"/>
    <w:link w:val="Heading1"/>
    <w:uiPriority w:val="9"/>
    <w:rsid w:val="00667630"/>
    <w:rPr>
      <w:rFonts w:ascii="AvenirNext forINTUIT Medium" w:hAnsi="AvenirNext forINTUIT Medium"/>
      <w:bCs/>
      <w:color w:val="045293"/>
      <w:sz w:val="32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667630"/>
    <w:pPr>
      <w:tabs>
        <w:tab w:val="right" w:leader="dot" w:pos="9350"/>
      </w:tabs>
      <w:spacing w:before="80" w:after="80"/>
      <w:ind w:left="504"/>
    </w:pPr>
    <w:rPr>
      <w:noProof/>
      <w:color w:val="0098E6"/>
    </w:rPr>
  </w:style>
  <w:style w:type="paragraph" w:styleId="TOC4">
    <w:name w:val="toc 4"/>
    <w:basedOn w:val="TOC3"/>
    <w:next w:val="Normal"/>
    <w:autoRedefine/>
    <w:uiPriority w:val="39"/>
    <w:unhideWhenUsed/>
    <w:rsid w:val="00667630"/>
    <w:pPr>
      <w:ind w:left="576"/>
    </w:pPr>
  </w:style>
  <w:style w:type="paragraph" w:styleId="TOC5">
    <w:name w:val="toc 5"/>
    <w:basedOn w:val="Normal"/>
    <w:next w:val="Normal"/>
    <w:autoRedefine/>
    <w:uiPriority w:val="39"/>
    <w:unhideWhenUsed/>
    <w:rsid w:val="00667630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667630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667630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667630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667630"/>
    <w:pPr>
      <w:ind w:left="1600"/>
    </w:pPr>
  </w:style>
  <w:style w:type="character" w:customStyle="1" w:styleId="Heading2Char">
    <w:name w:val="Heading 2 Char"/>
    <w:link w:val="Heading2"/>
    <w:uiPriority w:val="9"/>
    <w:rsid w:val="00667630"/>
    <w:rPr>
      <w:rFonts w:ascii="AvenirNext forINTUIT Medium" w:hAnsi="AvenirNext forINTUIT Medium"/>
      <w:bCs/>
      <w:color w:val="0077C5"/>
      <w:sz w:val="28"/>
      <w:szCs w:val="24"/>
    </w:rPr>
  </w:style>
  <w:style w:type="character" w:styleId="Strong">
    <w:name w:val="Strong"/>
    <w:uiPriority w:val="22"/>
    <w:qFormat/>
    <w:rsid w:val="00667630"/>
    <w:rPr>
      <w:rFonts w:ascii="Arial" w:hAnsi="Arial"/>
      <w:b/>
      <w:bCs/>
    </w:rPr>
  </w:style>
  <w:style w:type="paragraph" w:customStyle="1" w:styleId="H3Sub-SubOL">
    <w:name w:val="H3 Sub-Sub OL"/>
    <w:basedOn w:val="H3Para"/>
    <w:qFormat/>
    <w:rsid w:val="00EB3BD1"/>
    <w:pPr>
      <w:numPr>
        <w:numId w:val="2"/>
      </w:numPr>
    </w:pPr>
  </w:style>
  <w:style w:type="paragraph" w:customStyle="1" w:styleId="H1Para">
    <w:name w:val="H1 Para"/>
    <w:qFormat/>
    <w:rsid w:val="00667630"/>
    <w:pPr>
      <w:spacing w:before="240" w:after="120"/>
    </w:pPr>
    <w:rPr>
      <w:rFonts w:ascii="AvenirNext forINTUIT" w:hAnsi="AvenirNext forINTUIT"/>
    </w:rPr>
  </w:style>
  <w:style w:type="paragraph" w:customStyle="1" w:styleId="H2Note">
    <w:name w:val="H2 Note"/>
    <w:basedOn w:val="ListParagraph"/>
    <w:next w:val="H2Para"/>
    <w:qFormat/>
    <w:rsid w:val="00775ED4"/>
    <w:pPr>
      <w:pBdr>
        <w:top w:val="single" w:sz="4" w:space="6" w:color="A6A6A6"/>
        <w:left w:val="single" w:sz="4" w:space="20" w:color="A6A6A6"/>
        <w:bottom w:val="single" w:sz="4" w:space="6" w:color="A6A6A6"/>
        <w:right w:val="single" w:sz="4" w:space="10" w:color="A6A6A6"/>
      </w:pBdr>
      <w:shd w:val="clear" w:color="auto" w:fill="CCCCCC"/>
      <w:spacing w:before="200" w:after="200"/>
      <w:ind w:left="0" w:right="288"/>
    </w:pPr>
  </w:style>
  <w:style w:type="paragraph" w:customStyle="1" w:styleId="H2Important">
    <w:name w:val="H2 Important"/>
    <w:basedOn w:val="H2Note"/>
    <w:next w:val="H2Para"/>
    <w:qFormat/>
    <w:rsid w:val="00775ED4"/>
  </w:style>
  <w:style w:type="paragraph" w:customStyle="1" w:styleId="H3SubPara">
    <w:name w:val="H3 Sub Para"/>
    <w:basedOn w:val="H3Para"/>
    <w:qFormat/>
    <w:rsid w:val="007A663B"/>
    <w:pPr>
      <w:ind w:left="1890"/>
    </w:pPr>
  </w:style>
  <w:style w:type="paragraph" w:styleId="ListParagraph">
    <w:name w:val="List Paragraph"/>
    <w:basedOn w:val="H1Para"/>
    <w:next w:val="H1Para"/>
    <w:uiPriority w:val="34"/>
    <w:qFormat/>
    <w:rsid w:val="00320807"/>
    <w:pPr>
      <w:spacing w:before="120"/>
      <w:ind w:left="576"/>
    </w:pPr>
  </w:style>
  <w:style w:type="paragraph" w:customStyle="1" w:styleId="H3SubOL">
    <w:name w:val="H3 Sub OL"/>
    <w:basedOn w:val="H3Para"/>
    <w:qFormat/>
    <w:rsid w:val="007A663B"/>
    <w:pPr>
      <w:numPr>
        <w:numId w:val="3"/>
      </w:numPr>
    </w:pPr>
  </w:style>
  <w:style w:type="paragraph" w:customStyle="1" w:styleId="H3Sub-SubPara">
    <w:name w:val="H3 Sub-Sub Para"/>
    <w:basedOn w:val="H3Para"/>
    <w:qFormat/>
    <w:rsid w:val="007A663B"/>
    <w:pPr>
      <w:ind w:left="2376"/>
    </w:pPr>
  </w:style>
  <w:style w:type="paragraph" w:customStyle="1" w:styleId="H3SubUL">
    <w:name w:val="H3 Sub UL"/>
    <w:basedOn w:val="H3Para"/>
    <w:qFormat/>
    <w:rsid w:val="007A663B"/>
    <w:pPr>
      <w:numPr>
        <w:numId w:val="1"/>
      </w:numPr>
      <w:ind w:left="1886"/>
    </w:pPr>
  </w:style>
  <w:style w:type="paragraph" w:customStyle="1" w:styleId="H3Sub-SubUL">
    <w:name w:val="H3 Sub-Sub UL"/>
    <w:basedOn w:val="H3Para"/>
    <w:qFormat/>
    <w:rsid w:val="00EB3BD1"/>
    <w:pPr>
      <w:numPr>
        <w:numId w:val="4"/>
      </w:numPr>
    </w:pPr>
  </w:style>
  <w:style w:type="paragraph" w:customStyle="1" w:styleId="H3">
    <w:name w:val="H3"/>
    <w:basedOn w:val="Heading3"/>
    <w:qFormat/>
    <w:rsid w:val="00667630"/>
    <w:pPr>
      <w:ind w:left="360"/>
    </w:pPr>
  </w:style>
  <w:style w:type="character" w:customStyle="1" w:styleId="Heading3Char">
    <w:name w:val="Heading 3 Char"/>
    <w:link w:val="Heading3"/>
    <w:uiPriority w:val="9"/>
    <w:rsid w:val="00667630"/>
    <w:rPr>
      <w:rFonts w:ascii="AvenirNext forINTUIT" w:eastAsia="Times New Roman" w:hAnsi="AvenirNext forINTUIT" w:cs="Times New Roman"/>
      <w:color w:val="0098E6"/>
      <w:sz w:val="24"/>
    </w:rPr>
  </w:style>
  <w:style w:type="paragraph" w:customStyle="1" w:styleId="H2Task">
    <w:name w:val="H2 Task"/>
    <w:basedOn w:val="H2Para"/>
    <w:next w:val="H2Para"/>
    <w:qFormat/>
    <w:rsid w:val="00667630"/>
    <w:pPr>
      <w:numPr>
        <w:numId w:val="12"/>
      </w:numPr>
      <w:pBdr>
        <w:top w:val="single" w:sz="4" w:space="4" w:color="A6A6A6"/>
        <w:bottom w:val="single" w:sz="12" w:space="4" w:color="A6A6A6"/>
      </w:pBdr>
      <w:spacing w:before="360"/>
    </w:pPr>
  </w:style>
  <w:style w:type="table" w:styleId="MediumGrid3-Accent1">
    <w:name w:val="Medium Grid 3 Accent 1"/>
    <w:basedOn w:val="TableNormal"/>
    <w:uiPriority w:val="69"/>
    <w:rsid w:val="001A01E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StrongEmphasis">
    <w:name w:val="Strong Emphasis"/>
    <w:uiPriority w:val="1"/>
    <w:qFormat/>
    <w:rsid w:val="00667630"/>
    <w:rPr>
      <w:rFonts w:ascii="Arial" w:hAnsi="Arial"/>
      <w:b/>
      <w:i/>
      <w:color w:val="323E4F"/>
    </w:rPr>
  </w:style>
  <w:style w:type="paragraph" w:customStyle="1" w:styleId="H3Para">
    <w:name w:val="H3 Para"/>
    <w:basedOn w:val="H1Para"/>
    <w:qFormat/>
    <w:rsid w:val="00667630"/>
    <w:pPr>
      <w:spacing w:before="120"/>
      <w:ind w:left="540"/>
    </w:pPr>
  </w:style>
  <w:style w:type="paragraph" w:customStyle="1" w:styleId="H1">
    <w:name w:val="H1"/>
    <w:basedOn w:val="Heading1"/>
    <w:qFormat/>
    <w:rsid w:val="00667630"/>
    <w:pPr>
      <w:keepNext/>
      <w:spacing w:after="100"/>
    </w:pPr>
  </w:style>
  <w:style w:type="paragraph" w:customStyle="1" w:styleId="H2">
    <w:name w:val="H2"/>
    <w:basedOn w:val="Heading2"/>
    <w:next w:val="H2Para"/>
    <w:qFormat/>
    <w:rsid w:val="00667630"/>
    <w:pPr>
      <w:keepNext/>
      <w:spacing w:before="240" w:after="80"/>
    </w:pPr>
  </w:style>
  <w:style w:type="paragraph" w:customStyle="1" w:styleId="H2Para">
    <w:name w:val="H2 Para"/>
    <w:basedOn w:val="H1Para"/>
    <w:qFormat/>
    <w:rsid w:val="00667630"/>
    <w:pPr>
      <w:ind w:left="144"/>
    </w:pPr>
  </w:style>
  <w:style w:type="paragraph" w:customStyle="1" w:styleId="H3Important">
    <w:name w:val="H3 Important"/>
    <w:basedOn w:val="H2Important"/>
    <w:next w:val="H3Para"/>
    <w:qFormat/>
    <w:rsid w:val="0069306E"/>
    <w:pPr>
      <w:ind w:left="2970"/>
    </w:pPr>
  </w:style>
  <w:style w:type="paragraph" w:customStyle="1" w:styleId="H3Note">
    <w:name w:val="H3 Note"/>
    <w:basedOn w:val="H2Note"/>
    <w:next w:val="H3Para"/>
    <w:qFormat/>
    <w:rsid w:val="0069306E"/>
    <w:pPr>
      <w:ind w:left="2970"/>
    </w:pPr>
  </w:style>
  <w:style w:type="paragraph" w:customStyle="1" w:styleId="H3SubImportant">
    <w:name w:val="H3 Sub Important"/>
    <w:basedOn w:val="H2Important"/>
    <w:next w:val="H3SubPara"/>
    <w:qFormat/>
    <w:rsid w:val="0069306E"/>
    <w:pPr>
      <w:ind w:left="4050"/>
    </w:pPr>
  </w:style>
  <w:style w:type="paragraph" w:customStyle="1" w:styleId="H3SubNote">
    <w:name w:val="H3 Sub Note"/>
    <w:basedOn w:val="H2Note"/>
    <w:next w:val="H3SubPara"/>
    <w:qFormat/>
    <w:rsid w:val="0069306E"/>
    <w:pPr>
      <w:ind w:left="4050"/>
    </w:pPr>
  </w:style>
  <w:style w:type="paragraph" w:customStyle="1" w:styleId="H1Important">
    <w:name w:val="H1 Important"/>
    <w:basedOn w:val="H2CalloutImp"/>
    <w:next w:val="H1Para"/>
    <w:qFormat/>
    <w:rsid w:val="00667630"/>
    <w:pPr>
      <w:numPr>
        <w:numId w:val="7"/>
      </w:numPr>
      <w:ind w:right="144"/>
    </w:pPr>
  </w:style>
  <w:style w:type="paragraph" w:customStyle="1" w:styleId="H1Note">
    <w:name w:val="H1 Note"/>
    <w:basedOn w:val="H2CalloutNote"/>
    <w:next w:val="H1Para"/>
    <w:qFormat/>
    <w:rsid w:val="00667630"/>
    <w:pPr>
      <w:numPr>
        <w:numId w:val="8"/>
      </w:numPr>
    </w:pPr>
  </w:style>
  <w:style w:type="paragraph" w:customStyle="1" w:styleId="H2UL">
    <w:name w:val="H2 UL"/>
    <w:basedOn w:val="H2Para"/>
    <w:next w:val="H2Para"/>
    <w:qFormat/>
    <w:rsid w:val="004F1364"/>
    <w:pPr>
      <w:ind w:left="0"/>
    </w:pPr>
  </w:style>
  <w:style w:type="paragraph" w:customStyle="1" w:styleId="H2OL">
    <w:name w:val="H2 OL"/>
    <w:basedOn w:val="H2Para"/>
    <w:next w:val="H2Para"/>
    <w:qFormat/>
    <w:rsid w:val="004F1364"/>
    <w:pPr>
      <w:numPr>
        <w:numId w:val="5"/>
      </w:numPr>
    </w:pPr>
  </w:style>
  <w:style w:type="paragraph" w:customStyle="1" w:styleId="H2Step">
    <w:name w:val="H2 Step"/>
    <w:basedOn w:val="H2Task"/>
    <w:next w:val="H2Para"/>
    <w:qFormat/>
    <w:rsid w:val="00667630"/>
    <w:pPr>
      <w:numPr>
        <w:numId w:val="13"/>
      </w:numPr>
    </w:pPr>
    <w:rPr>
      <w:b/>
    </w:rPr>
  </w:style>
  <w:style w:type="paragraph" w:customStyle="1" w:styleId="H2CalloutNote">
    <w:name w:val="H2 Callout Note"/>
    <w:basedOn w:val="Normal"/>
    <w:next w:val="H2Para"/>
    <w:qFormat/>
    <w:rsid w:val="00667630"/>
    <w:pPr>
      <w:numPr>
        <w:numId w:val="16"/>
      </w:numPr>
      <w:pBdr>
        <w:top w:val="single" w:sz="2" w:space="6" w:color="A6A6A6"/>
        <w:left w:val="single" w:sz="2" w:space="10" w:color="A6A6A6"/>
        <w:bottom w:val="single" w:sz="2" w:space="6" w:color="A6A6A6"/>
        <w:right w:val="single" w:sz="2" w:space="10" w:color="A6A6A6"/>
      </w:pBdr>
      <w:shd w:val="clear" w:color="auto" w:fill="FFFF99"/>
      <w:spacing w:before="200" w:after="200"/>
      <w:ind w:right="288"/>
    </w:pPr>
  </w:style>
  <w:style w:type="paragraph" w:customStyle="1" w:styleId="H2CalloutImp">
    <w:name w:val="H2 Callout Imp"/>
    <w:basedOn w:val="H2CalloutNote"/>
    <w:next w:val="H2Para"/>
    <w:qFormat/>
    <w:rsid w:val="00667630"/>
    <w:pPr>
      <w:numPr>
        <w:numId w:val="15"/>
      </w:numPr>
    </w:pPr>
  </w:style>
  <w:style w:type="paragraph" w:customStyle="1" w:styleId="H2ListBul">
    <w:name w:val="H2 List Bul"/>
    <w:basedOn w:val="H2Para"/>
    <w:next w:val="H2Para"/>
    <w:qFormat/>
    <w:rsid w:val="000379AC"/>
    <w:pPr>
      <w:ind w:left="0"/>
    </w:pPr>
  </w:style>
  <w:style w:type="paragraph" w:customStyle="1" w:styleId="H2ListNum">
    <w:name w:val="H2 List Num"/>
    <w:basedOn w:val="H2Para"/>
    <w:qFormat/>
    <w:rsid w:val="000379AC"/>
    <w:pPr>
      <w:numPr>
        <w:numId w:val="6"/>
      </w:numPr>
      <w:outlineLvl w:val="0"/>
    </w:pPr>
  </w:style>
  <w:style w:type="paragraph" w:customStyle="1" w:styleId="H2ParaIndent">
    <w:name w:val="H2 Para Indent"/>
    <w:basedOn w:val="H2Para"/>
    <w:next w:val="H2Para"/>
    <w:qFormat/>
    <w:rsid w:val="00667630"/>
    <w:pPr>
      <w:ind w:left="720"/>
    </w:pPr>
  </w:style>
  <w:style w:type="paragraph" w:customStyle="1" w:styleId="H3CalloutImp">
    <w:name w:val="H3 Callout Imp"/>
    <w:basedOn w:val="H2CalloutImp"/>
    <w:next w:val="H3Para"/>
    <w:qFormat/>
    <w:rsid w:val="00667630"/>
    <w:pPr>
      <w:ind w:left="2736" w:hanging="1584"/>
    </w:pPr>
  </w:style>
  <w:style w:type="paragraph" w:customStyle="1" w:styleId="H3CalloutNote">
    <w:name w:val="H3 Callout Note"/>
    <w:basedOn w:val="H2CalloutNote"/>
    <w:next w:val="H3Para"/>
    <w:qFormat/>
    <w:rsid w:val="00667630"/>
    <w:pPr>
      <w:ind w:left="2304" w:hanging="1152"/>
    </w:pPr>
  </w:style>
  <w:style w:type="paragraph" w:customStyle="1" w:styleId="H3ListBul">
    <w:name w:val="H3 List Bul"/>
    <w:basedOn w:val="H3Para"/>
    <w:qFormat/>
    <w:rsid w:val="000379AC"/>
    <w:pPr>
      <w:ind w:left="0"/>
    </w:pPr>
  </w:style>
  <w:style w:type="paragraph" w:customStyle="1" w:styleId="H3ListNum">
    <w:name w:val="H3 List Num"/>
    <w:basedOn w:val="H3ListBul"/>
    <w:next w:val="H3Para"/>
    <w:qFormat/>
    <w:rsid w:val="000379AC"/>
    <w:pPr>
      <w:outlineLvl w:val="1"/>
    </w:pPr>
  </w:style>
  <w:style w:type="paragraph" w:customStyle="1" w:styleId="H3ParaIndent">
    <w:name w:val="H3 Para Indent"/>
    <w:basedOn w:val="H3Para"/>
    <w:qFormat/>
    <w:rsid w:val="00667630"/>
    <w:pPr>
      <w:ind w:left="1080"/>
    </w:pPr>
  </w:style>
  <w:style w:type="character" w:customStyle="1" w:styleId="Heading4Char">
    <w:name w:val="Heading 4 Char"/>
    <w:link w:val="Heading4"/>
    <w:uiPriority w:val="9"/>
    <w:rsid w:val="00667630"/>
    <w:rPr>
      <w:rFonts w:ascii="AvenirNext forINTUIT" w:eastAsia="Times New Roman" w:hAnsi="AvenirNext forINTUIT" w:cs="Times New Roman"/>
      <w:color w:val="0098E6"/>
      <w:sz w:val="24"/>
    </w:rPr>
  </w:style>
  <w:style w:type="character" w:customStyle="1" w:styleId="Heading5Char">
    <w:name w:val="Heading 5 Char"/>
    <w:link w:val="Heading5"/>
    <w:uiPriority w:val="9"/>
    <w:rsid w:val="00667630"/>
    <w:rPr>
      <w:rFonts w:ascii="AvenirNext forINTUIT" w:eastAsia="Times New Roman" w:hAnsi="AvenirNext forINTUIT" w:cs="Times New Roman"/>
    </w:rPr>
  </w:style>
  <w:style w:type="character" w:customStyle="1" w:styleId="Heading6Char">
    <w:name w:val="Heading 6 Char"/>
    <w:link w:val="Heading6"/>
    <w:uiPriority w:val="9"/>
    <w:rsid w:val="00667630"/>
    <w:rPr>
      <w:rFonts w:ascii="AvenirNext forINTUIT" w:eastAsia="Times New Roman" w:hAnsi="AvenirNext forINTUIT" w:cs="Times New Roman"/>
    </w:rPr>
  </w:style>
  <w:style w:type="character" w:customStyle="1" w:styleId="Heading7Char">
    <w:name w:val="Heading 7 Char"/>
    <w:link w:val="Heading7"/>
    <w:uiPriority w:val="9"/>
    <w:rsid w:val="00667630"/>
    <w:rPr>
      <w:rFonts w:ascii="Calibri Light" w:hAnsi="Calibri Light"/>
      <w:i/>
      <w:iCs/>
      <w:color w:val="404040"/>
    </w:rPr>
  </w:style>
  <w:style w:type="table" w:styleId="LightList-Accent1">
    <w:name w:val="Light List Accent 1"/>
    <w:basedOn w:val="TableNormal"/>
    <w:uiPriority w:val="61"/>
    <w:rsid w:val="00667630"/>
    <w:rPr>
      <w:rFonts w:ascii="Calibri" w:hAnsi="Calibri"/>
      <w:sz w:val="24"/>
      <w:szCs w:val="24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Logo">
    <w:name w:val="Logo"/>
    <w:basedOn w:val="H1Para"/>
    <w:next w:val="Title"/>
    <w:qFormat/>
    <w:rsid w:val="00667630"/>
    <w:pPr>
      <w:spacing w:after="600"/>
      <w:jc w:val="right"/>
    </w:pPr>
    <w:rPr>
      <w:noProof/>
    </w:rPr>
  </w:style>
  <w:style w:type="numbering" w:customStyle="1" w:styleId="OL">
    <w:name w:val="OL"/>
    <w:basedOn w:val="NoList"/>
    <w:uiPriority w:val="99"/>
    <w:rsid w:val="00667630"/>
    <w:pPr>
      <w:numPr>
        <w:numId w:val="19"/>
      </w:numPr>
    </w:pPr>
  </w:style>
  <w:style w:type="character" w:customStyle="1" w:styleId="Term">
    <w:name w:val="Term"/>
    <w:uiPriority w:val="1"/>
    <w:qFormat/>
    <w:rsid w:val="00667630"/>
    <w:rPr>
      <w:rFonts w:ascii="Arial" w:hAnsi="Arial"/>
      <w:b w:val="0"/>
      <w:i/>
      <w:color w:val="323E4F"/>
    </w:rPr>
  </w:style>
  <w:style w:type="numbering" w:customStyle="1" w:styleId="UL">
    <w:name w:val="UL"/>
    <w:basedOn w:val="NoList"/>
    <w:uiPriority w:val="99"/>
    <w:rsid w:val="00667630"/>
    <w:pPr>
      <w:numPr>
        <w:numId w:val="20"/>
      </w:numPr>
    </w:pPr>
  </w:style>
  <w:style w:type="paragraph" w:customStyle="1" w:styleId="H1Numbered">
    <w:name w:val="H1 Numbered"/>
    <w:basedOn w:val="H1"/>
    <w:next w:val="H1Para"/>
    <w:qFormat/>
    <w:rsid w:val="00667630"/>
    <w:pPr>
      <w:numPr>
        <w:numId w:val="9"/>
      </w:numPr>
    </w:pPr>
  </w:style>
  <w:style w:type="paragraph" w:customStyle="1" w:styleId="H2BulletList">
    <w:name w:val="H2 Bullet List"/>
    <w:basedOn w:val="H2Para"/>
    <w:next w:val="H2Para"/>
    <w:qFormat/>
    <w:rsid w:val="00667630"/>
    <w:pPr>
      <w:numPr>
        <w:numId w:val="10"/>
      </w:numPr>
    </w:pPr>
  </w:style>
  <w:style w:type="paragraph" w:customStyle="1" w:styleId="H2DecimalList">
    <w:name w:val="H2 Decimal List"/>
    <w:basedOn w:val="Normal"/>
    <w:qFormat/>
    <w:rsid w:val="00667630"/>
    <w:pPr>
      <w:numPr>
        <w:numId w:val="11"/>
      </w:numPr>
      <w:outlineLvl w:val="0"/>
    </w:pPr>
  </w:style>
  <w:style w:type="paragraph" w:customStyle="1" w:styleId="H2Numbered">
    <w:name w:val="H2 Numbered"/>
    <w:basedOn w:val="H2"/>
    <w:next w:val="H2Para"/>
    <w:qFormat/>
    <w:rsid w:val="00667630"/>
    <w:pPr>
      <w:numPr>
        <w:ilvl w:val="1"/>
        <w:numId w:val="18"/>
      </w:numPr>
    </w:pPr>
  </w:style>
  <w:style w:type="paragraph" w:customStyle="1" w:styleId="H3BulletList">
    <w:name w:val="H3 Bullet List"/>
    <w:basedOn w:val="H3Para"/>
    <w:qFormat/>
    <w:rsid w:val="00667630"/>
    <w:pPr>
      <w:numPr>
        <w:numId w:val="14"/>
      </w:numPr>
    </w:pPr>
  </w:style>
  <w:style w:type="paragraph" w:customStyle="1" w:styleId="H3DecimalList">
    <w:name w:val="H3 Decimal List"/>
    <w:basedOn w:val="H3BulletList"/>
    <w:next w:val="H3Para"/>
    <w:qFormat/>
    <w:rsid w:val="00667630"/>
    <w:pPr>
      <w:numPr>
        <w:ilvl w:val="1"/>
        <w:numId w:val="17"/>
      </w:numPr>
      <w:outlineLvl w:val="1"/>
    </w:pPr>
  </w:style>
  <w:style w:type="paragraph" w:customStyle="1" w:styleId="H3Numbered">
    <w:name w:val="H3 Numbered"/>
    <w:basedOn w:val="H3"/>
    <w:next w:val="H3Para"/>
    <w:qFormat/>
    <w:rsid w:val="00667630"/>
    <w:pPr>
      <w:numPr>
        <w:ilvl w:val="2"/>
        <w:numId w:val="18"/>
      </w:numPr>
    </w:pPr>
  </w:style>
  <w:style w:type="paragraph" w:customStyle="1" w:styleId="H3ParaforNumbered">
    <w:name w:val="H3 Para for Numbered"/>
    <w:basedOn w:val="H3Para"/>
    <w:qFormat/>
    <w:rsid w:val="00667630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F65044-1654-4F56-BB65-B2E0F1A1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Intuit, Inc.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Tudor, Aaron</dc:creator>
  <cp:keywords/>
  <cp:lastModifiedBy>Julie Sparby</cp:lastModifiedBy>
  <cp:revision>2</cp:revision>
  <cp:lastPrinted>2012-04-05T20:11:00Z</cp:lastPrinted>
  <dcterms:created xsi:type="dcterms:W3CDTF">2019-09-13T18:36:00Z</dcterms:created>
  <dcterms:modified xsi:type="dcterms:W3CDTF">2019-09-13T18:36:00Z</dcterms:modified>
</cp:coreProperties>
</file>